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  <w:bookmarkStart w:id="1" w:name="_GoBack"/>
      <w:bookmarkEnd w:id="1"/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firstLine="4160" w:firstLineChars="1300"/>
        <w:textAlignment w:val="auto"/>
        <w:rPr>
          <w:rFonts w:hint="eastAsia" w:ascii="仿宋" w:hAnsi="仿宋" w:eastAsia="仿宋" w:cs="仿宋"/>
          <w:color w:val="FF0000"/>
          <w:sz w:val="32"/>
          <w:szCs w:val="32"/>
        </w:rPr>
      </w:pPr>
    </w:p>
    <w:p>
      <w:pPr>
        <w:autoSpaceDE w:val="0"/>
        <w:autoSpaceDN w:val="0"/>
        <w:adjustRightInd w:val="0"/>
        <w:spacing w:line="360" w:lineRule="auto"/>
        <w:jc w:val="center"/>
        <w:outlineLvl w:val="1"/>
        <w:rPr>
          <w:rFonts w:ascii="仿宋" w:hAnsi="仿宋" w:eastAsia="仿宋" w:cs="仿宋"/>
          <w:b/>
          <w:bCs/>
          <w:sz w:val="24"/>
        </w:rPr>
      </w:pPr>
      <w:bookmarkStart w:id="0" w:name="_Toc433094826"/>
      <w:r>
        <w:rPr>
          <w:rFonts w:hint="eastAsia" w:ascii="仿宋" w:hAnsi="仿宋" w:eastAsia="仿宋" w:cs="仿宋"/>
          <w:b/>
          <w:bCs/>
          <w:sz w:val="36"/>
          <w:szCs w:val="36"/>
        </w:rPr>
        <w:t>一、报价汇总表</w:t>
      </w:r>
      <w:bookmarkEnd w:id="0"/>
    </w:p>
    <w:p>
      <w:pPr>
        <w:adjustRightInd w:val="0"/>
        <w:snapToGrid w:val="0"/>
        <w:ind w:left="-88" w:leftChars="-42"/>
        <w:jc w:val="center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spacing w:line="360" w:lineRule="auto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采购项目名称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30"/>
          <w:szCs w:val="30"/>
          <w:u w:val="single"/>
        </w:rPr>
        <w:t xml:space="preserve">                       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  <w:u w:val="single"/>
        </w:rPr>
      </w:pPr>
      <w:r>
        <w:rPr>
          <w:rFonts w:ascii="仿宋" w:hAnsi="仿宋" w:eastAsia="仿宋" w:cs="仿宋"/>
          <w:sz w:val="24"/>
        </w:rPr>
        <w:t xml:space="preserve"> </w:t>
      </w:r>
      <w:r>
        <w:rPr>
          <w:rFonts w:hint="eastAsia" w:ascii="仿宋" w:hAnsi="仿宋" w:eastAsia="仿宋" w:cs="仿宋"/>
          <w:sz w:val="24"/>
        </w:rPr>
        <w:t>采购项目编号</w:t>
      </w:r>
      <w:r>
        <w:rPr>
          <w:rFonts w:hint="eastAsia" w:ascii="仿宋" w:hAnsi="仿宋" w:eastAsia="仿宋" w:cs="仿宋"/>
          <w:sz w:val="24"/>
          <w:lang w:val="en-US" w:eastAsia="zh-CN"/>
        </w:rPr>
        <w:t>:</w:t>
      </w:r>
      <w:r>
        <w:rPr>
          <w:rFonts w:ascii="仿宋" w:hAnsi="仿宋" w:eastAsia="仿宋" w:cs="仿宋"/>
          <w:sz w:val="24"/>
          <w:u w:val="single"/>
        </w:rPr>
        <w:t xml:space="preserve">                               </w:t>
      </w:r>
    </w:p>
    <w:tbl>
      <w:tblPr>
        <w:tblStyle w:val="3"/>
        <w:tblW w:w="87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198"/>
        <w:gridCol w:w="6563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响应供应商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采购内容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竞标总价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工期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ind w:firstLine="2880" w:firstLineChars="1200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21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备注</w:t>
            </w:r>
          </w:p>
        </w:tc>
        <w:tc>
          <w:tcPr>
            <w:tcW w:w="6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" w:hAnsi="仿宋" w:eastAsia="仿宋" w:cs="仿宋"/>
                <w:sz w:val="24"/>
              </w:rPr>
            </w:pPr>
          </w:p>
        </w:tc>
      </w:tr>
    </w:tbl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  <w:r>
        <w:rPr>
          <w:rFonts w:ascii="仿宋" w:hAnsi="仿宋" w:eastAsia="仿宋" w:cs="仿宋"/>
          <w:szCs w:val="21"/>
        </w:rPr>
        <w:t xml:space="preserve"> </w:t>
      </w:r>
    </w:p>
    <w:p>
      <w:pPr>
        <w:adjustRightInd w:val="0"/>
        <w:snapToGrid w:val="0"/>
        <w:ind w:left="-88" w:leftChars="-42"/>
        <w:rPr>
          <w:rFonts w:ascii="仿宋" w:hAnsi="仿宋" w:eastAsia="仿宋" w:cs="仿宋"/>
          <w:szCs w:val="21"/>
        </w:rPr>
      </w:pPr>
    </w:p>
    <w:p>
      <w:pPr>
        <w:adjustRightInd w:val="0"/>
        <w:snapToGrid w:val="0"/>
        <w:ind w:left="-88" w:leftChars="-42"/>
        <w:rPr>
          <w:rFonts w:ascii="仿宋" w:hAnsi="仿宋" w:eastAsia="仿宋" w:cs="仿宋"/>
          <w:color w:val="000000"/>
          <w:kern w:val="0"/>
          <w:szCs w:val="21"/>
        </w:rPr>
      </w:pPr>
      <w:r>
        <w:rPr>
          <w:rFonts w:ascii="仿宋" w:hAnsi="仿宋" w:eastAsia="仿宋" w:cs="仿宋"/>
          <w:color w:val="000000"/>
          <w:kern w:val="0"/>
          <w:szCs w:val="21"/>
        </w:rPr>
        <w:t xml:space="preserve"> </w:t>
      </w:r>
    </w:p>
    <w:p>
      <w:pPr>
        <w:adjustRightInd w:val="0"/>
        <w:snapToGrid w:val="0"/>
        <w:spacing w:line="440" w:lineRule="exact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说明：所有价格均系用人民币表示，单位为万元。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/>
        <w:rPr>
          <w:rFonts w:ascii="仿宋" w:hAnsi="仿宋" w:eastAsia="仿宋" w:cs="仿宋"/>
          <w:sz w:val="24"/>
        </w:rPr>
      </w:pPr>
      <w:r>
        <w:rPr>
          <w:rFonts w:ascii="仿宋" w:hAnsi="仿宋" w:eastAsia="仿宋" w:cs="仿宋"/>
          <w:sz w:val="24"/>
        </w:rPr>
        <w:t xml:space="preserve">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报价人法定代表人或授权代表签字：</w:t>
      </w:r>
      <w:r>
        <w:rPr>
          <w:rFonts w:ascii="仿宋" w:hAnsi="仿宋" w:eastAsia="仿宋" w:cs="仿宋"/>
          <w:sz w:val="24"/>
        </w:rPr>
        <w:t>________________________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  <w:u w:val="single"/>
        </w:rPr>
      </w:pPr>
      <w:r>
        <w:rPr>
          <w:rFonts w:hint="eastAsia" w:ascii="仿宋" w:hAnsi="仿宋" w:eastAsia="仿宋" w:cs="仿宋"/>
          <w:sz w:val="24"/>
        </w:rPr>
        <w:t>响应供应商名称（</w:t>
      </w:r>
      <w:r>
        <w:rPr>
          <w:rFonts w:hint="eastAsia" w:ascii="仿宋" w:hAnsi="仿宋" w:eastAsia="仿宋" w:cs="仿宋"/>
          <w:sz w:val="24"/>
          <w:lang w:val="en-US" w:eastAsia="zh-CN"/>
        </w:rPr>
        <w:t>盖章</w:t>
      </w:r>
      <w:r>
        <w:rPr>
          <w:rFonts w:hint="eastAsia" w:ascii="仿宋" w:hAnsi="仿宋" w:eastAsia="仿宋" w:cs="仿宋"/>
          <w:sz w:val="24"/>
        </w:rPr>
        <w:t>）：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adjustRightInd w:val="0"/>
        <w:snapToGrid w:val="0"/>
        <w:spacing w:line="360" w:lineRule="auto"/>
        <w:ind w:left="-88" w:leftChars="-42" w:firstLine="480" w:firstLineChars="200"/>
        <w:rPr>
          <w:rFonts w:ascii="仿宋" w:hAnsi="仿宋" w:eastAsia="仿宋" w:cs="仿宋"/>
          <w:sz w:val="24"/>
        </w:rPr>
      </w:pPr>
      <w:r>
        <w:rPr>
          <w:rFonts w:hint="eastAsia" w:ascii="仿宋" w:hAnsi="仿宋" w:eastAsia="仿宋" w:cs="仿宋"/>
          <w:sz w:val="24"/>
        </w:rPr>
        <w:t>时间：</w:t>
      </w:r>
      <w:r>
        <w:rPr>
          <w:rFonts w:ascii="仿宋" w:hAnsi="仿宋" w:eastAsia="仿宋" w:cs="仿宋"/>
          <w:sz w:val="24"/>
        </w:rPr>
        <w:t>202</w:t>
      </w:r>
      <w:r>
        <w:rPr>
          <w:rFonts w:hint="eastAsia" w:ascii="仿宋" w:hAnsi="仿宋" w:eastAsia="仿宋" w:cs="仿宋"/>
          <w:sz w:val="24"/>
          <w:lang w:val="en-US" w:eastAsia="zh-CN"/>
        </w:rPr>
        <w:t>6</w:t>
      </w:r>
      <w:r>
        <w:rPr>
          <w:rFonts w:hint="eastAsia" w:ascii="仿宋" w:hAnsi="仿宋" w:eastAsia="仿宋" w:cs="仿宋"/>
          <w:sz w:val="24"/>
        </w:rPr>
        <w:t>年</w:t>
      </w:r>
      <w:r>
        <w:rPr>
          <w:rFonts w:ascii="仿宋" w:hAnsi="仿宋" w:eastAsia="仿宋" w:cs="仿宋"/>
          <w:sz w:val="24"/>
          <w:u w:val="single"/>
        </w:rPr>
        <w:t xml:space="preserve">       </w:t>
      </w:r>
      <w:r>
        <w:rPr>
          <w:rFonts w:hint="eastAsia" w:ascii="仿宋" w:hAnsi="仿宋" w:eastAsia="仿宋" w:cs="仿宋"/>
          <w:sz w:val="24"/>
        </w:rPr>
        <w:t>月</w:t>
      </w:r>
      <w:r>
        <w:rPr>
          <w:rFonts w:ascii="仿宋" w:hAnsi="仿宋" w:eastAsia="仿宋" w:cs="仿宋"/>
          <w:sz w:val="24"/>
          <w:u w:val="single"/>
        </w:rPr>
        <w:t xml:space="preserve">      </w:t>
      </w:r>
      <w:r>
        <w:rPr>
          <w:rFonts w:hint="eastAsia" w:ascii="仿宋" w:hAnsi="仿宋" w:eastAsia="仿宋" w:cs="仿宋"/>
          <w:sz w:val="24"/>
        </w:rPr>
        <w:t>日</w:t>
      </w:r>
      <w:r>
        <w:rPr>
          <w:rFonts w:ascii="仿宋" w:hAnsi="仿宋" w:eastAsia="仿宋" w:cs="仿宋"/>
          <w:sz w:val="24"/>
        </w:rPr>
        <w:t xml:space="preserve">   </w:t>
      </w:r>
    </w:p>
    <w:p>
      <w:p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</w:p>
    <w:p>
      <w:pPr>
        <w:numPr>
          <w:ilvl w:val="0"/>
          <w:numId w:val="1"/>
        </w:numPr>
        <w:spacing w:before="62" w:line="184" w:lineRule="auto"/>
        <w:ind w:left="9475" w:leftChars="37" w:hanging="9397" w:hangingChars="2600"/>
        <w:jc w:val="center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报价清单</w:t>
      </w:r>
    </w:p>
    <w:p>
      <w:pPr>
        <w:numPr>
          <w:ilvl w:val="0"/>
          <w:numId w:val="0"/>
        </w:numPr>
        <w:spacing w:before="62" w:line="184" w:lineRule="auto"/>
        <w:ind w:leftChars="-2563"/>
        <w:jc w:val="both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7"/>
        <w:gridCol w:w="3202"/>
        <w:gridCol w:w="923"/>
        <w:gridCol w:w="1170"/>
        <w:gridCol w:w="1110"/>
        <w:gridCol w:w="1620"/>
        <w:gridCol w:w="530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4174" w:type="dxa"/>
            <w:gridSpan w:val="7"/>
          </w:tcPr>
          <w:p>
            <w:pPr>
              <w:numPr>
                <w:ilvl w:val="0"/>
                <w:numId w:val="0"/>
              </w:numPr>
              <w:spacing w:before="62" w:line="184" w:lineRule="auto"/>
              <w:jc w:val="center"/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8"/>
                <w:szCs w:val="28"/>
                <w:vertAlign w:val="baseline"/>
                <w:lang w:val="en-US" w:eastAsia="zh-CN"/>
              </w:rPr>
              <w:t>荆州博物馆办公楼停车场地面改造工程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序号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名称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单位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数量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单价</w:t>
            </w: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小计（元）</w:t>
            </w: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Style w:val="6"/>
                <w:rFonts w:hint="eastAsia" w:ascii="宋体" w:hAnsi="宋体" w:eastAsia="宋体" w:cs="宋体"/>
                <w:sz w:val="24"/>
                <w:szCs w:val="24"/>
                <w:lang w:val="en-US" w:eastAsia="zh-CN" w:bidi="ar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墁铺地板砖项目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倒垫层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m3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23.466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购地板砖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234.66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贴地板砖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234.66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二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道路扩宽项目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砌筑墙体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块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2400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人工、水泥、砂等费用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土方开挖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基础垫层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m³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3.96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地板砖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墁铺地板砖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26.4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人工、水泥、砂等费用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路沿石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栽草坪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19.8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三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其他零星项目</w:t>
            </w: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规划停车位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车位限位器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个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人工及材料费用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油漆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㎡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13.68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踏步</w:t>
            </w:r>
          </w:p>
        </w:tc>
        <w:tc>
          <w:tcPr>
            <w:tcW w:w="923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步</w:t>
            </w:r>
          </w:p>
        </w:tc>
        <w:tc>
          <w:tcPr>
            <w:tcW w:w="117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</w:t>
            </w:r>
          </w:p>
        </w:tc>
        <w:tc>
          <w:tcPr>
            <w:tcW w:w="111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923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7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  <w:tc>
          <w:tcPr>
            <w:tcW w:w="111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20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47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四</w:t>
            </w:r>
          </w:p>
        </w:tc>
        <w:tc>
          <w:tcPr>
            <w:tcW w:w="32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  <w:t>共计</w:t>
            </w:r>
          </w:p>
        </w:tc>
        <w:tc>
          <w:tcPr>
            <w:tcW w:w="4823" w:type="dxa"/>
            <w:gridSpan w:val="4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sz w:val="28"/>
                <w:szCs w:val="28"/>
                <w:vertAlign w:val="baseline"/>
                <w:lang w:val="en-US" w:eastAsia="zh-CN"/>
              </w:rPr>
            </w:pPr>
          </w:p>
        </w:tc>
        <w:tc>
          <w:tcPr>
            <w:tcW w:w="5302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一+二+三（包含人工、材料、税金管理等费用）</w:t>
            </w:r>
          </w:p>
        </w:tc>
      </w:tr>
    </w:tbl>
    <w:p>
      <w:pPr>
        <w:rPr>
          <w:rFonts w:hint="eastAsia" w:ascii="仿宋" w:hAnsi="仿宋" w:eastAsia="仿宋" w:cs="仿宋"/>
          <w:b/>
          <w:bCs/>
          <w:sz w:val="24"/>
          <w:szCs w:val="24"/>
        </w:rPr>
      </w:pPr>
      <w:r>
        <w:rPr>
          <w:rFonts w:hint="eastAsia" w:ascii="仿宋" w:hAnsi="仿宋" w:eastAsia="仿宋" w:cs="仿宋"/>
          <w:b/>
          <w:bCs/>
          <w:sz w:val="24"/>
          <w:szCs w:val="24"/>
          <w:lang w:val="en-US" w:eastAsia="zh-CN"/>
        </w:rPr>
        <w:t>说明：报价清单中综合单价包含拆除，垃圾清运、材料、人工、税费等所有费用；所有价格</w:t>
      </w:r>
      <w:r>
        <w:rPr>
          <w:rFonts w:hint="eastAsia" w:ascii="仿宋" w:hAnsi="仿宋" w:eastAsia="仿宋" w:cs="仿宋"/>
          <w:b/>
          <w:bCs/>
          <w:sz w:val="24"/>
          <w:szCs w:val="24"/>
        </w:rPr>
        <w:t>均系用人民币表示，单位为元。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报价人法定代表人或授权代表签字：__________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 xml:space="preserve">响应供应商名称（盖章）：   </w:t>
      </w:r>
    </w:p>
    <w:p>
      <w:pP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sz w:val="24"/>
          <w:szCs w:val="24"/>
          <w:lang w:val="en-US" w:eastAsia="zh-CN"/>
        </w:rPr>
        <w:t>时间：2026年       月      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  <w:sectPr>
          <w:pgSz w:w="16838" w:h="11906" w:orient="landscape"/>
          <w:pgMar w:top="1800" w:right="1440" w:bottom="1800" w:left="1440" w:header="851" w:footer="992" w:gutter="0"/>
          <w:cols w:space="425" w:num="1"/>
          <w:docGrid w:type="lines" w:linePitch="312" w:charSpace="0"/>
        </w:sect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560" w:lineRule="exact"/>
        <w:jc w:val="center"/>
        <w:textAlignment w:val="auto"/>
        <w:outlineLvl w:val="1"/>
        <w:rPr>
          <w:rFonts w:hint="eastAsia" w:ascii="仿宋" w:hAnsi="仿宋" w:eastAsia="仿宋" w:cs="仿宋"/>
          <w:sz w:val="36"/>
          <w:szCs w:val="36"/>
        </w:rPr>
      </w:pPr>
      <w:r>
        <w:rPr>
          <w:rFonts w:hint="eastAsia" w:ascii="仿宋" w:hAnsi="仿宋" w:eastAsia="仿宋" w:cs="仿宋"/>
          <w:b/>
          <w:bCs/>
          <w:sz w:val="36"/>
          <w:szCs w:val="36"/>
        </w:rPr>
        <w:t>三、竞价承诺书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right="0" w:firstLine="560" w:firstLineChars="200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致：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（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采购人/采购代理机构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eastAsia="zh-CN"/>
        </w:rPr>
        <w:t>）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我方（供应商名称）符合《中华人民共和国政府采购法》第二十二条第一款第（二）项、第（三）项、第（四）项、第（五）项规定条件，具体包括：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1.具有良好的商业信誉和健全的财务会计制度；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2.具有履行合同所必需的设备和专业技术能力；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3.具有依法缴纳税收和社会保障资金的良好记录；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4.参加政府采购活动前三年内，在经营活动中没有重大违法记录。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（1）我方未因违法经营被追究过刑事责任；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（2）我方未因违法经营被责令停产停业、吊销许可证或者执照；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（3）我方未因违法经营被处以较大数额罚款等行政处罚。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5.法律、行政法规规定的其他条件。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6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我方对上述承诺的真实性负责，在评审环节结束后，自愿接受采购单位(采购代理机构)的检查核验，配合提供相关证明材料，证明符合《中华人民共和国政府采购法》规定的供应商基本资格条件。如有虚假，将依法承担相应法律责任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特此承诺。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供应商名称（公章）：</w:t>
      </w:r>
    </w:p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150" w:afterAutospacing="0" w:line="560" w:lineRule="exact"/>
        <w:ind w:left="0" w:right="0" w:firstLine="555"/>
        <w:textAlignment w:val="auto"/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法定代表人或授权代表人（签字）：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4"/>
          <w:szCs w:val="24"/>
        </w:rPr>
      </w:pP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                                 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年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 xml:space="preserve"> 月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  <w:lang w:val="en-US" w:eastAsia="zh-CN"/>
        </w:rPr>
        <w:t xml:space="preserve">  </w:t>
      </w:r>
      <w:r>
        <w:rPr>
          <w:rFonts w:hint="eastAsia" w:ascii="仿宋" w:hAnsi="仿宋" w:eastAsia="仿宋" w:cs="仿宋"/>
          <w:b w:val="0"/>
          <w:bCs w:val="0"/>
          <w:i w:val="0"/>
          <w:iCs w:val="0"/>
          <w:caps w:val="0"/>
          <w:color w:val="333333"/>
          <w:spacing w:val="0"/>
          <w:sz w:val="28"/>
          <w:szCs w:val="28"/>
          <w:shd w:val="clear" w:color="auto" w:fill="FFFFFF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C02B068"/>
    <w:multiLevelType w:val="singleLevel"/>
    <w:tmpl w:val="DC02B068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5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93592"/>
    <w:rsid w:val="0329319C"/>
    <w:rsid w:val="12122645"/>
    <w:rsid w:val="17E20B7A"/>
    <w:rsid w:val="1F193592"/>
    <w:rsid w:val="20107C16"/>
    <w:rsid w:val="242B6D12"/>
    <w:rsid w:val="298B314A"/>
    <w:rsid w:val="2B4E1A05"/>
    <w:rsid w:val="392E4B36"/>
    <w:rsid w:val="49273DDB"/>
    <w:rsid w:val="4EC24D50"/>
    <w:rsid w:val="58D2395D"/>
    <w:rsid w:val="690075E8"/>
    <w:rsid w:val="69C91B2C"/>
    <w:rsid w:val="6D75400D"/>
    <w:rsid w:val="79D127B0"/>
    <w:rsid w:val="7BC232E0"/>
    <w:rsid w:val="7FF84637"/>
    <w:rsid w:val="F5D676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6">
    <w:name w:val="font11"/>
    <w:basedOn w:val="5"/>
    <w:qFormat/>
    <w:uiPriority w:val="0"/>
    <w:rPr>
      <w:rFonts w:hint="eastAsia" w:ascii="宋体" w:hAnsi="宋体" w:eastAsia="宋体" w:cs="宋体"/>
      <w:b/>
      <w:bCs/>
      <w:color w:val="000000"/>
      <w:sz w:val="28"/>
      <w:szCs w:val="28"/>
      <w:u w:val="none"/>
    </w:rPr>
  </w:style>
  <w:style w:type="character" w:customStyle="1" w:styleId="7">
    <w:name w:val="font31"/>
    <w:basedOn w:val="5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  <w:style w:type="character" w:customStyle="1" w:styleId="8">
    <w:name w:val="font41"/>
    <w:basedOn w:val="5"/>
    <w:qFormat/>
    <w:uiPriority w:val="0"/>
    <w:rPr>
      <w:rFonts w:ascii="宋体" w:hAnsi="宋体" w:eastAsia="宋体" w:cs="宋体"/>
      <w:color w:val="000000"/>
      <w:sz w:val="24"/>
      <w:szCs w:val="24"/>
      <w:u w:val="none"/>
    </w:rPr>
  </w:style>
  <w:style w:type="character" w:customStyle="1" w:styleId="9">
    <w:name w:val="font51"/>
    <w:basedOn w:val="5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1737</Words>
  <Characters>1914</Characters>
  <Lines>0</Lines>
  <Paragraphs>0</Paragraphs>
  <TotalTime>7</TotalTime>
  <ScaleCrop>false</ScaleCrop>
  <LinksUpToDate>false</LinksUpToDate>
  <CharactersWithSpaces>2109</CharactersWithSpaces>
  <Application>WPS Office_11.8.2.10912_F1E327BC-269C-435d-A152-05C5408002CA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2026-02-25T13:48:00Z</dcterms:created>
  <dc:creator>刘志雄</dc:creator>
  <cp:lastModifiedBy>Administrator</cp:lastModifiedBy>
  <cp:lastPrinted>2026-05-06T03:10:00Z</cp:lastPrinted>
  <dcterms:modified xsi:type="dcterms:W3CDTF">2026-05-08T09:04:31Z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2052-11.8.2.10912</vt:lpwstr>
  </property>
  <property fmtid="{D5CDD505-2E9C-101B-9397-08002B2CF9AE}" pid="3" name="ICV">
    <vt:lpwstr>AE3BA144E5254BDAA4855E928940D7B1</vt:lpwstr>
  </property>
  <property fmtid="{D5CDD505-2E9C-101B-9397-08002B2CF9AE}" pid="4" name="KSOTemplateDocerSaveRecord">
    <vt:lpwstr>eyJoZGlkIjoiZjdmMzI2YTE1NWY3YTAxNzM4ZDAzMTAwZDczMzZkZWUiLCJ1c2VySWQiOiIxMTcyMTQyNDI4In0=</vt:lpwstr>
  </property>
</Properties>
</file>