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19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580A7CA6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outlineLvl w:val="1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报价清单</w:t>
      </w:r>
    </w:p>
    <w:tbl>
      <w:tblPr>
        <w:tblStyle w:val="2"/>
        <w:tblW w:w="85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70"/>
        <w:gridCol w:w="1582"/>
        <w:gridCol w:w="1688"/>
        <w:gridCol w:w="765"/>
        <w:gridCol w:w="840"/>
        <w:gridCol w:w="825"/>
        <w:gridCol w:w="930"/>
      </w:tblGrid>
      <w:tr w14:paraId="6EB5A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9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工艺特性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7D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规格尺寸（工程量计算式）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2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2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C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F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</w:tr>
      <w:tr w14:paraId="649E7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1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6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现展览拆除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B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展托、展板、电气管线等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46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拆除和垃圾清运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F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9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A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B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C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7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5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局部基础改造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A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含展柜门改造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621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B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B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C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A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60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9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9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玻璃清洗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E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1号柜、2号柜柜面玻璃清洗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09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6000*2700+9000*2700=40.5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C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E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2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B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7F6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7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1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造型天棚灯箱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6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基础钢架拆除、安装+软膜喷绘拆除安装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D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直径3200*3.14=10.05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D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2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B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B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A7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1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0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地面布线（展柜插座）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2.5截面电线+金属压条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1DC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5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5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D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D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27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D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天棚布线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7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2.5截面电线+15PVC套管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7E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7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0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B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D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83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7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墙面乳胶漆修补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柜体下面的锤纹漆修补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D36ED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9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A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5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A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E36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2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A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浮雕墙面喷绘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9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裱糊在石膏板墙面上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91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7000*3000*2=42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B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D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4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4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CC9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F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柜内展板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E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18厘雪弗板+进口宣绒布喷绘安装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8B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15000*1200=18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F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C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E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1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9F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F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柜内展板喷绘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5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裱糊在18厘雪佛兰板上+安装金属边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1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19000*1200=22.8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7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D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D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D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B2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8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二级展托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2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15厘奥松板基层、包布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56D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C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E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6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1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664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3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考古发掘沙盘模型---（11号马面宋代、明代）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沙盘基础</w:t>
            </w: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3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850*1300=1.1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6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3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1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0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8F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6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15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1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沙盘地质、人物塑型、植入文物残片</w:t>
            </w: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DE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ED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F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3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A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A3B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A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F2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C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艺术渲染</w:t>
            </w: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4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95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5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C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9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85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7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2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入口展板布置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18厘雪弗板+喷绘安装+金属边框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5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3800*2200+（1200*1500*2）=12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6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9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5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7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53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2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2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文物支架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金属支架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370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8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D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6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2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9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E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11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F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亚克力支架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74C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8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B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A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B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22B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3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BD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5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包布支架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E7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B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0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2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0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023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C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67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A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竹简试管支架底盘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F0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A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D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8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6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2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7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7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移动安装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4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含文件拷贝、调试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C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5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F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D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1D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A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A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文物说明牌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E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7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130件文物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6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E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1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C7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E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0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配合布展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技术人工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D6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6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A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8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D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0A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5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宣传画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F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包括户外喷绘及安装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53C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8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6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F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5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03C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9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整体保洁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47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670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B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2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5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0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609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2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8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6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789BFC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0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2025-04-15T02:08:00Z</dcterms:created>
  <dc:creator>Administrator</dc:creator>
  <cp:lastModifiedBy>乌龙茶</cp:lastModifiedBy>
  <dcterms:modified xsi:type="dcterms:W3CDTF">2025-04-15T02:08:27Z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eyJoZGlkIjoiZjdmMzI2YTE1NWY3YTAxNzM4ZDAzMTAwZDczMzZkZWUiLCJ1c2VySWQiOiIxMTcyMTQyNDI4In0=</vt:lpwstr>
  </property>
  <property fmtid="{D5CDD505-2E9C-101B-9397-08002B2CF9AE}" pid="4" name="ICV">
    <vt:lpwstr>7047AEA1BD874362BCD40148D3A444AA_12</vt:lpwstr>
  </property>
</Properties>
</file>