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0179" w:rsidRDefault="00810179" w:rsidP="00810179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eastAsia="仿宋" w:hAnsi="仿宋" w:cs="仿宋"/>
          <w:b/>
          <w:bCs/>
          <w:sz w:val="24"/>
        </w:rPr>
      </w:pPr>
      <w:bookmarkStart w:id="0" w:name="_Toc433094826"/>
      <w:r>
        <w:rPr>
          <w:rFonts w:ascii="仿宋" w:eastAsia="仿宋" w:hAnsi="仿宋" w:cs="仿宋" w:hint="eastAsia"/>
          <w:b/>
          <w:bCs/>
          <w:sz w:val="36"/>
          <w:szCs w:val="36"/>
        </w:rPr>
        <w:t>一、报价汇总表</w:t>
      </w:r>
      <w:bookmarkEnd w:id="0"/>
    </w:p>
    <w:p w:rsidR="00810179" w:rsidRDefault="00810179" w:rsidP="00810179">
      <w:pPr>
        <w:adjustRightInd w:val="0"/>
        <w:snapToGrid w:val="0"/>
        <w:ind w:leftChars="-42" w:left="-88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</w:t>
      </w:r>
    </w:p>
    <w:p w:rsidR="00810179" w:rsidRDefault="00810179" w:rsidP="00810179">
      <w:pPr>
        <w:spacing w:line="360" w:lineRule="auto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采购项目名称</w:t>
      </w:r>
      <w:r>
        <w:rPr>
          <w:rFonts w:ascii="仿宋" w:eastAsia="仿宋" w:hAnsi="仿宋" w:cs="仿宋" w:hint="eastAsia"/>
          <w:sz w:val="24"/>
          <w:u w:val="single"/>
        </w:rPr>
        <w:t>：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</w:t>
      </w:r>
    </w:p>
    <w:p w:rsidR="00810179" w:rsidRDefault="00810179" w:rsidP="00810179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采购项目编号：</w:t>
      </w:r>
      <w:r>
        <w:rPr>
          <w:rFonts w:ascii="仿宋" w:eastAsia="仿宋" w:hAnsi="仿宋" w:cs="仿宋"/>
          <w:sz w:val="24"/>
          <w:u w:val="single"/>
        </w:rPr>
        <w:t xml:space="preserve">                               </w:t>
      </w:r>
    </w:p>
    <w:tbl>
      <w:tblPr>
        <w:tblW w:w="8761" w:type="dxa"/>
        <w:jc w:val="center"/>
        <w:tblLayout w:type="fixed"/>
        <w:tblLook w:val="04A0" w:firstRow="1" w:lastRow="0" w:firstColumn="1" w:lastColumn="0" w:noHBand="0" w:noVBand="1"/>
      </w:tblPr>
      <w:tblGrid>
        <w:gridCol w:w="2198"/>
        <w:gridCol w:w="6563"/>
      </w:tblGrid>
      <w:tr w:rsidR="00810179" w:rsidTr="00873F86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79" w:rsidRDefault="00810179" w:rsidP="00873F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179" w:rsidRDefault="00810179" w:rsidP="00873F8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10179" w:rsidTr="00873F86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79" w:rsidRDefault="00810179" w:rsidP="00873F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179" w:rsidRDefault="00810179" w:rsidP="00873F8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10179" w:rsidTr="00873F86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79" w:rsidRDefault="00810179" w:rsidP="00873F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179" w:rsidRDefault="00810179" w:rsidP="00873F8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10179" w:rsidTr="00873F86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79" w:rsidRDefault="00810179" w:rsidP="00873F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179" w:rsidRDefault="00810179" w:rsidP="00873F86">
            <w:pPr>
              <w:ind w:firstLineChars="1200" w:firstLine="2880"/>
              <w:rPr>
                <w:rFonts w:ascii="仿宋" w:eastAsia="仿宋" w:hAnsi="仿宋" w:cs="仿宋"/>
                <w:sz w:val="24"/>
              </w:rPr>
            </w:pPr>
          </w:p>
        </w:tc>
      </w:tr>
      <w:tr w:rsidR="00810179" w:rsidTr="00873F86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79" w:rsidRDefault="00810179" w:rsidP="00873F8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179" w:rsidRDefault="00810179" w:rsidP="00873F8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810179" w:rsidRDefault="00810179" w:rsidP="00810179">
      <w:pPr>
        <w:adjustRightInd w:val="0"/>
        <w:snapToGrid w:val="0"/>
        <w:ind w:leftChars="-42" w:left="-88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</w:t>
      </w:r>
    </w:p>
    <w:p w:rsidR="00810179" w:rsidRDefault="00810179" w:rsidP="00810179">
      <w:pPr>
        <w:adjustRightInd w:val="0"/>
        <w:snapToGrid w:val="0"/>
        <w:ind w:leftChars="-42" w:left="-88"/>
        <w:rPr>
          <w:rFonts w:ascii="仿宋" w:eastAsia="仿宋" w:hAnsi="仿宋" w:cs="仿宋"/>
          <w:szCs w:val="21"/>
        </w:rPr>
      </w:pPr>
    </w:p>
    <w:p w:rsidR="00810179" w:rsidRDefault="00810179" w:rsidP="00810179">
      <w:pPr>
        <w:adjustRightInd w:val="0"/>
        <w:snapToGrid w:val="0"/>
        <w:ind w:leftChars="-42" w:left="-88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/>
          <w:color w:val="000000"/>
          <w:kern w:val="0"/>
          <w:szCs w:val="21"/>
        </w:rPr>
        <w:t xml:space="preserve"> </w:t>
      </w:r>
    </w:p>
    <w:p w:rsidR="00810179" w:rsidRDefault="00810179" w:rsidP="00810179">
      <w:pPr>
        <w:adjustRightInd w:val="0"/>
        <w:snapToGrid w:val="0"/>
        <w:spacing w:line="440" w:lineRule="exact"/>
        <w:ind w:leftChars="-42" w:left="-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说明：所有价格均系用人民币表示，单位为万元。</w:t>
      </w:r>
    </w:p>
    <w:p w:rsidR="00810179" w:rsidRDefault="00810179" w:rsidP="00810179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</w:t>
      </w:r>
    </w:p>
    <w:p w:rsidR="00810179" w:rsidRDefault="00810179" w:rsidP="00810179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</w:rPr>
      </w:pPr>
    </w:p>
    <w:p w:rsidR="00810179" w:rsidRDefault="00810179" w:rsidP="00810179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</w:rPr>
      </w:pPr>
    </w:p>
    <w:p w:rsidR="00810179" w:rsidRDefault="00810179" w:rsidP="00810179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</w:t>
      </w:r>
    </w:p>
    <w:p w:rsidR="00810179" w:rsidRDefault="00810179" w:rsidP="00810179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</w:t>
      </w:r>
    </w:p>
    <w:p w:rsidR="00810179" w:rsidRDefault="00810179" w:rsidP="00810179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报价人法定代表人或授权代表签字：</w:t>
      </w:r>
      <w:r>
        <w:rPr>
          <w:rFonts w:ascii="仿宋" w:eastAsia="仿宋" w:hAnsi="仿宋" w:cs="仿宋"/>
          <w:sz w:val="24"/>
        </w:rPr>
        <w:t>________________________</w:t>
      </w:r>
    </w:p>
    <w:p w:rsidR="00810179" w:rsidRDefault="00810179" w:rsidP="00810179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响应供应商名称（签字）：</w:t>
      </w:r>
      <w:r>
        <w:rPr>
          <w:rFonts w:ascii="仿宋" w:eastAsia="仿宋" w:hAnsi="仿宋" w:cs="仿宋"/>
          <w:sz w:val="24"/>
        </w:rPr>
        <w:t xml:space="preserve">   </w:t>
      </w:r>
    </w:p>
    <w:p w:rsidR="00810179" w:rsidRDefault="00810179" w:rsidP="00810179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时间：</w:t>
      </w:r>
      <w:r>
        <w:rPr>
          <w:rFonts w:ascii="仿宋" w:eastAsia="仿宋" w:hAnsi="仿宋" w:cs="仿宋"/>
          <w:sz w:val="24"/>
        </w:rPr>
        <w:t>202</w:t>
      </w:r>
      <w:r>
        <w:rPr>
          <w:rFonts w:ascii="仿宋" w:eastAsia="仿宋" w:hAnsi="仿宋" w:cs="仿宋" w:hint="eastAsia"/>
          <w:sz w:val="24"/>
        </w:rPr>
        <w:t>4年</w:t>
      </w:r>
      <w:r>
        <w:rPr>
          <w:rFonts w:ascii="仿宋" w:eastAsia="仿宋" w:hAnsi="仿宋" w:cs="仿宋"/>
          <w:sz w:val="24"/>
          <w:u w:val="single"/>
        </w:rPr>
        <w:t xml:space="preserve">       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/>
          <w:sz w:val="24"/>
          <w:u w:val="single"/>
        </w:rPr>
        <w:t xml:space="preserve">      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/>
          <w:sz w:val="24"/>
        </w:rPr>
        <w:t xml:space="preserve">   </w:t>
      </w:r>
    </w:p>
    <w:p w:rsidR="00810179" w:rsidRDefault="00810179"/>
    <w:sectPr w:rsidR="00810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79"/>
    <w:rsid w:val="00403EE6"/>
    <w:rsid w:val="008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70CCA-3F8C-4374-8A49-E7FC6DF2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17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17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1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17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17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17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17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17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17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17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1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1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17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1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1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1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17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10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17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10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17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101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101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0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2024-12-04T07:14:00Z</dcterms:created>
  <dcterms:modified xsi:type="dcterms:W3CDTF">2024-12-04T07:14:00Z</dcterms:modified>
</cp:coreProperties>
</file>